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widowControl w:val="false"/>
        <w:tabs>
          <w:tab w:val="clear" w:pos="708"/>
          <w:tab w:val="left" w:pos="3280" w:leader="none"/>
        </w:tabs>
        <w:spacing w:before="0" w:after="0"/>
        <w:contextualSpacing/>
        <w:jc w:val="center"/>
        <w:rPr>
          <w:rFonts w:eastAsia="Calibri" w:cs="Times New Roman"/>
          <w:b w:val="false"/>
          <w:bCs w:val="false"/>
          <w:sz w:val="24"/>
          <w:szCs w:val="24"/>
          <w:shd w:fill="auto" w:val="clear"/>
          <w:lang w:eastAsia="en-US"/>
        </w:rPr>
      </w:pPr>
      <w:r>
        <w:rPr>
          <w:rFonts w:eastAsia="Calibri" w:cs="Times New Roman"/>
          <w:b w:val="false"/>
          <w:bCs w:val="false"/>
          <w:sz w:val="24"/>
          <w:szCs w:val="24"/>
          <w:shd w:fill="auto" w:val="clear"/>
          <w:lang w:eastAsia="en-US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680"/>
        <w:jc w:val="right"/>
        <w:rPr>
          <w:rFonts w:eastAsia="Calibri" w:cs="Times New Roman"/>
          <w:b w:val="false"/>
          <w:bCs w:val="false"/>
          <w:sz w:val="24"/>
          <w:szCs w:val="24"/>
          <w:shd w:fill="auto" w:val="clear"/>
          <w:lang w:eastAsia="en-US"/>
        </w:rPr>
      </w:pPr>
      <w:r>
        <w:rPr>
          <w:rFonts w:eastAsia="Calibri" w:cs="Times New Roman"/>
          <w:b w:val="false"/>
          <w:bCs w:val="false"/>
          <w:sz w:val="24"/>
          <w:szCs w:val="24"/>
          <w:shd w:fill="auto" w:val="clear"/>
          <w:lang w:eastAsia="en-US"/>
        </w:rPr>
        <w:t>Форма ОВ-1</w:t>
      </w:r>
    </w:p>
    <w:p>
      <w:pPr>
        <w:pStyle w:val="Normal"/>
        <w:widowControl/>
        <w:bidi w:val="0"/>
        <w:spacing w:lineRule="auto" w:line="240" w:before="0" w:after="0"/>
        <w:ind w:left="0" w:right="0" w:firstLine="680"/>
        <w:jc w:val="both"/>
        <w:rPr>
          <w:b/>
          <w:bCs/>
          <w:shd w:fill="auto" w:val="clear"/>
        </w:rPr>
      </w:pPr>
      <w:r>
        <w:rPr>
          <w:b/>
          <w:bCs/>
          <w:shd w:fill="auto" w:val="clear"/>
        </w:rPr>
      </w:r>
    </w:p>
    <w:p>
      <w:pPr>
        <w:pStyle w:val="Normal"/>
        <w:widowControl w:val="false"/>
        <w:ind w:left="320" w:right="0" w:hanging="0"/>
        <w:jc w:val="center"/>
        <w:rPr>
          <w:b/>
          <w:bCs/>
          <w:shd w:fill="auto" w:val="clear"/>
        </w:rPr>
      </w:pPr>
      <w:r>
        <w:rPr>
          <w:b/>
          <w:bCs/>
          <w:shd w:fill="auto" w:val="clear"/>
        </w:rPr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b/>
          <w:bCs/>
          <w:shd w:fill="auto" w:val="clear"/>
        </w:rPr>
      </w:pPr>
      <w:r>
        <w:rPr>
          <w:rFonts w:eastAsia="Calibri"/>
          <w:b/>
          <w:bCs/>
          <w:shd w:fill="auto" w:val="clear"/>
        </w:rPr>
        <w:t>АКТ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b/>
          <w:bCs/>
          <w:shd w:fill="auto" w:val="clear"/>
        </w:rPr>
      </w:pPr>
      <w:r>
        <w:rPr>
          <w:rFonts w:eastAsia="Calibri"/>
          <w:b/>
          <w:bCs/>
          <w:shd w:fill="auto" w:val="clear"/>
        </w:rPr>
        <w:t xml:space="preserve">   </w:t>
      </w:r>
      <w:r>
        <w:rPr>
          <w:rFonts w:eastAsia="Calibri"/>
          <w:b/>
          <w:bCs/>
          <w:shd w:fill="auto" w:val="clear"/>
        </w:rPr>
        <w:t xml:space="preserve">освидетельствования вырубки и очистки территории объекта капитального строительства на местности 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N ___________                                      "__" ___________ 20__ г.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                                                </w:t>
      </w:r>
      <w:r>
        <w:rPr>
          <w:rFonts w:eastAsia="Calibri"/>
          <w:shd w:fill="auto" w:val="clear"/>
        </w:rPr>
        <w:t>(дата составления акта)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застройщика, технического заказчика, лица, ответственного за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эксплуатацию  здания,  сооружения,  или регионального оператора по вопросам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строительного контроля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shd w:fill="auto" w:val="clear"/>
        </w:rPr>
      </w:pPr>
      <w:r>
        <w:rPr>
          <w:rFonts w:eastAsia="Calibri"/>
          <w:shd w:fill="auto" w:val="clear"/>
        </w:rPr>
        <w:t xml:space="preserve"> </w:t>
      </w:r>
      <w:r>
        <w:rPr>
          <w:rFonts w:eastAsia="Calibri"/>
          <w:sz w:val="20"/>
          <w:szCs w:val="20"/>
          <w:shd w:fill="auto" w:val="clear"/>
        </w:rPr>
        <w:t xml:space="preserve">  </w:t>
      </w:r>
      <w:r>
        <w:rPr>
          <w:rFonts w:eastAsia="Calibri"/>
          <w:sz w:val="20"/>
          <w:szCs w:val="20"/>
          <w:shd w:fill="auto" w:val="clear"/>
        </w:rPr>
        <w:t>(должность (при наличии), фамилия, инициалы, идентификационный номер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</w:t>
      </w:r>
      <w:r>
        <w:rPr>
          <w:rFonts w:eastAsia="Calibri"/>
          <w:sz w:val="20"/>
          <w:szCs w:val="20"/>
          <w:shd w:fill="auto" w:val="clear"/>
        </w:rPr>
        <w:t>в национальном реестре специалистов в области строительства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</w:t>
      </w:r>
      <w:r>
        <w:rPr>
          <w:rFonts w:eastAsia="Calibri"/>
          <w:sz w:val="20"/>
          <w:szCs w:val="20"/>
          <w:shd w:fill="auto" w:val="clear"/>
        </w:rPr>
        <w:t>(за исключением случаев, когда членство в саморегулируемых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</w:t>
      </w:r>
      <w:r>
        <w:rPr>
          <w:rFonts w:eastAsia="Calibri"/>
          <w:sz w:val="20"/>
          <w:szCs w:val="20"/>
          <w:shd w:fill="auto" w:val="clear"/>
        </w:rPr>
        <w:t>организациях в области строительства, реконструкции, капитального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</w:t>
      </w:r>
      <w:r>
        <w:rPr>
          <w:rFonts w:eastAsia="Calibri"/>
          <w:sz w:val="20"/>
          <w:szCs w:val="20"/>
          <w:shd w:fill="auto" w:val="clear"/>
        </w:rPr>
        <w:t>ремонта объектов капитального строительства не требуется),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shd w:fill="auto" w:val="clear"/>
        </w:rPr>
      </w:pPr>
      <w:r>
        <w:rPr>
          <w:rFonts w:eastAsia="Calibri"/>
          <w:shd w:fill="auto" w:val="clear"/>
        </w:rPr>
        <w:t xml:space="preserve"> </w:t>
      </w:r>
      <w:r>
        <w:rPr>
          <w:rFonts w:eastAsia="Calibri"/>
          <w:sz w:val="20"/>
          <w:szCs w:val="20"/>
          <w:shd w:fill="auto" w:val="clear"/>
        </w:rPr>
        <w:t xml:space="preserve">   </w:t>
      </w:r>
      <w:r>
        <w:rPr>
          <w:rFonts w:eastAsia="Calibri"/>
          <w:sz w:val="20"/>
          <w:szCs w:val="20"/>
          <w:shd w:fill="auto" w:val="clear"/>
        </w:rPr>
        <w:t>реквизиты распорядительного документа, подтверждающего полномочия,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</w:t>
      </w:r>
      <w:r>
        <w:rPr>
          <w:rFonts w:eastAsia="Calibri"/>
          <w:shd w:fill="auto" w:val="clear"/>
        </w:rPr>
        <w:t>с указанием полного и (или) сокращенного наименования, ОГРН, ИНН, адреса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</w:t>
      </w:r>
      <w:r>
        <w:rPr>
          <w:rFonts w:eastAsia="Calibri"/>
          <w:shd w:fill="auto" w:val="clear"/>
        </w:rPr>
        <w:t>юридического лица в пределах его места нахождения (в случае осуществления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    </w:t>
      </w:r>
      <w:r>
        <w:rPr>
          <w:rFonts w:eastAsia="Calibri"/>
          <w:shd w:fill="auto" w:val="clear"/>
        </w:rPr>
        <w:t>строительного контроля на основании договора с застройщиком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                   </w:t>
      </w:r>
      <w:r>
        <w:rPr>
          <w:rFonts w:eastAsia="Calibri"/>
          <w:shd w:fill="auto" w:val="clear"/>
        </w:rPr>
        <w:t>или техническим заказчиком),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shd w:fill="auto" w:val="clear"/>
        </w:rPr>
      </w:pPr>
      <w:r>
        <w:rPr>
          <w:rFonts w:eastAsia="Calibri"/>
          <w:shd w:fill="auto" w:val="clear"/>
        </w:rPr>
        <w:t xml:space="preserve">   </w:t>
      </w:r>
      <w:r>
        <w:rPr>
          <w:rFonts w:eastAsia="Calibri"/>
          <w:sz w:val="20"/>
          <w:szCs w:val="20"/>
          <w:shd w:fill="auto" w:val="clear"/>
        </w:rPr>
        <w:t xml:space="preserve">  </w:t>
      </w:r>
      <w:r>
        <w:rPr>
          <w:rFonts w:eastAsia="Calibri"/>
          <w:sz w:val="20"/>
          <w:szCs w:val="20"/>
          <w:shd w:fill="auto" w:val="clear"/>
        </w:rPr>
        <w:t>фамилии, имени, отчества (последнее - при наличии), адреса места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</w:t>
      </w:r>
      <w:r>
        <w:rPr>
          <w:rFonts w:eastAsia="Calibri"/>
          <w:sz w:val="20"/>
          <w:szCs w:val="20"/>
          <w:shd w:fill="auto" w:val="clear"/>
        </w:rPr>
        <w:t>жительства, ОГРНИП, ИНН индивидуального предпринимателя (в случае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</w:t>
      </w:r>
      <w:r>
        <w:rPr>
          <w:rFonts w:eastAsia="Calibri"/>
          <w:sz w:val="20"/>
          <w:szCs w:val="20"/>
          <w:shd w:fill="auto" w:val="clear"/>
        </w:rPr>
        <w:t>осуществления строительного контроля на основании договора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        </w:t>
      </w:r>
      <w:r>
        <w:rPr>
          <w:rFonts w:eastAsia="Calibri"/>
          <w:sz w:val="20"/>
          <w:szCs w:val="20"/>
          <w:shd w:fill="auto" w:val="clear"/>
        </w:rPr>
        <w:t>с застройщиком или техническим заказчиком)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  лица,    осуществляющего   строительство,   реконструкцию,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капитальный ремонт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</w:pP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 xml:space="preserve">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>(должность (при наличии), фамилия, инициалы, реквизиты распорядительного</w:t>
      </w:r>
    </w:p>
    <w:p>
      <w:pPr>
        <w:pStyle w:val="Normal"/>
        <w:widowControl w:val="false"/>
        <w:ind w:left="320" w:right="0" w:hanging="0"/>
        <w:jc w:val="center"/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</w:pP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 xml:space="preserve">                 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>документа, подтверждающего полномочия)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  лица,    осуществляющего   строительство,   реконструкцию,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капитальный ремонт, по вопросам строительного контроля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</w:pP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 xml:space="preserve">  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>(должность (при наличии), фамилия, инициалы, идентификационный номер</w:t>
      </w:r>
    </w:p>
    <w:p>
      <w:pPr>
        <w:pStyle w:val="Normal"/>
        <w:widowControl w:val="false"/>
        <w:ind w:left="320" w:right="0" w:hanging="0"/>
        <w:jc w:val="center"/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</w:pP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 xml:space="preserve">       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>в национальном реестре специалистов в области строительства</w:t>
      </w:r>
    </w:p>
    <w:p>
      <w:pPr>
        <w:pStyle w:val="Normal"/>
        <w:widowControl w:val="false"/>
        <w:ind w:left="320" w:right="0" w:hanging="0"/>
        <w:jc w:val="center"/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</w:pP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 xml:space="preserve">       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>(за исключением случаев, когда членство в саморегулируемых</w:t>
      </w:r>
    </w:p>
    <w:p>
      <w:pPr>
        <w:pStyle w:val="Normal"/>
        <w:widowControl w:val="false"/>
        <w:ind w:left="320" w:right="0" w:hanging="0"/>
        <w:jc w:val="center"/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</w:pP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 xml:space="preserve">    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>организациях в области строительства, реконструкции, капитального</w:t>
      </w:r>
    </w:p>
    <w:p>
      <w:pPr>
        <w:pStyle w:val="Normal"/>
        <w:widowControl w:val="false"/>
        <w:ind w:left="320" w:right="0" w:hanging="0"/>
        <w:jc w:val="center"/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</w:pP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 xml:space="preserve">       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>ремонта объектов капитального строительства не требуется),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shd w:fill="auto" w:val="clear"/>
        </w:rPr>
      </w:pPr>
      <w:r>
        <w:rPr>
          <w:rFonts w:eastAsia="Calibri"/>
          <w:shd w:fill="auto" w:val="clear"/>
        </w:rPr>
        <w:t xml:space="preserve"> 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 xml:space="preserve">  </w:t>
      </w:r>
      <w:r>
        <w:rPr>
          <w:rFonts w:eastAsia="Calibri" w:cs="Times New Roman"/>
          <w:color w:val="00000A"/>
          <w:sz w:val="20"/>
          <w:szCs w:val="20"/>
          <w:shd w:fill="auto" w:val="clear"/>
          <w:lang w:val="ru-RU" w:eastAsia="ru-RU" w:bidi="ar-SA"/>
        </w:rPr>
        <w:t>реквизиты распорядительного документа, подтверждающего полномочия)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лица,  осуществляющего  подготовку проектной документации (в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случае  привлечения застройщиком лица, осуществляющего подготовку проектной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документации,   для   проверки  соответствия  выполняемых  работ  проектной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документации   согласно   части  2  статьи  53  Градостроительного  кодекса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Российской Федерации)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</w:t>
      </w:r>
      <w:r>
        <w:rPr>
          <w:rFonts w:eastAsia="Calibri"/>
          <w:sz w:val="20"/>
          <w:szCs w:val="20"/>
          <w:shd w:fill="auto" w:val="clear"/>
        </w:rPr>
        <w:t>(должность (при наличии), фамилия, инициалы, реквизиты распорядительного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          </w:t>
      </w:r>
      <w:r>
        <w:rPr>
          <w:rFonts w:eastAsia="Calibri"/>
          <w:sz w:val="20"/>
          <w:szCs w:val="20"/>
          <w:shd w:fill="auto" w:val="clear"/>
        </w:rPr>
        <w:t>документа, подтверждающего полномочия,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shd w:fill="auto" w:val="clear"/>
        </w:rPr>
      </w:pPr>
      <w:r>
        <w:rPr>
          <w:rFonts w:eastAsia="Calibri"/>
          <w:shd w:fill="auto" w:val="clear"/>
        </w:rPr>
        <w:t xml:space="preserve">    </w:t>
      </w:r>
      <w:r>
        <w:rPr>
          <w:rFonts w:eastAsia="Calibri"/>
          <w:sz w:val="20"/>
          <w:szCs w:val="20"/>
          <w:shd w:fill="auto" w:val="clear"/>
        </w:rPr>
        <w:t xml:space="preserve"> </w:t>
      </w:r>
      <w:r>
        <w:rPr>
          <w:rFonts w:eastAsia="Calibri"/>
          <w:sz w:val="20"/>
          <w:szCs w:val="20"/>
          <w:shd w:fill="auto" w:val="clear"/>
        </w:rPr>
        <w:t>с указанием полного и (или) сокращенного наименования, ОГРН, ИНН,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 </w:t>
      </w:r>
      <w:r>
        <w:rPr>
          <w:rFonts w:eastAsia="Calibri"/>
          <w:sz w:val="20"/>
          <w:szCs w:val="20"/>
          <w:shd w:fill="auto" w:val="clear"/>
        </w:rPr>
        <w:t>адреса юридического лица в пределах его места нахождения,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shd w:fill="auto" w:val="clear"/>
        </w:rPr>
      </w:pPr>
      <w:r>
        <w:rPr>
          <w:rFonts w:eastAsia="Calibri"/>
          <w:shd w:fill="auto" w:val="clear"/>
        </w:rPr>
        <w:t xml:space="preserve">   </w:t>
      </w:r>
      <w:r>
        <w:rPr>
          <w:rFonts w:eastAsia="Calibri"/>
          <w:sz w:val="20"/>
          <w:szCs w:val="20"/>
          <w:shd w:fill="auto" w:val="clear"/>
        </w:rPr>
        <w:t xml:space="preserve">  </w:t>
      </w:r>
      <w:r>
        <w:rPr>
          <w:rFonts w:eastAsia="Calibri"/>
          <w:sz w:val="20"/>
          <w:szCs w:val="20"/>
          <w:shd w:fill="auto" w:val="clear"/>
        </w:rPr>
        <w:t>фамилии, имени, отчества (последнее - при наличии), адреса места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 </w:t>
      </w:r>
      <w:r>
        <w:rPr>
          <w:rFonts w:eastAsia="Calibri"/>
          <w:sz w:val="20"/>
          <w:szCs w:val="20"/>
          <w:shd w:fill="auto" w:val="clear"/>
        </w:rPr>
        <w:t>жительства, ОГРНИП, ИНН индивидуального предпринимателя)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 лица,   выполнившего   работы   по  вырубке  и очистке территории от порубочных остатков  (в  случае  выполнения работ по вырубке  очистке территории от порубочных остатков по договору, заключенному с иными лицами)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</w:t>
      </w:r>
      <w:r>
        <w:rPr>
          <w:rFonts w:eastAsia="Calibri"/>
          <w:sz w:val="20"/>
          <w:szCs w:val="20"/>
          <w:shd w:fill="auto" w:val="clear"/>
        </w:rPr>
        <w:t>(должность (при наличии), фамилия, инициалы, реквизиты распорядительного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          </w:t>
      </w:r>
      <w:r>
        <w:rPr>
          <w:rFonts w:eastAsia="Calibri"/>
          <w:sz w:val="20"/>
          <w:szCs w:val="20"/>
          <w:shd w:fill="auto" w:val="clear"/>
        </w:rPr>
        <w:t>документа, подтверждающего полномочия,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</w:t>
      </w:r>
      <w:r>
        <w:rPr>
          <w:rFonts w:eastAsia="Calibri"/>
          <w:sz w:val="20"/>
          <w:szCs w:val="20"/>
          <w:shd w:fill="auto" w:val="clear"/>
        </w:rPr>
        <w:t>с указанием полного и (или) сокращенного наименования, ОГРН, ИНН,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 </w:t>
      </w:r>
      <w:r>
        <w:rPr>
          <w:rFonts w:eastAsia="Calibri"/>
          <w:sz w:val="20"/>
          <w:szCs w:val="20"/>
          <w:shd w:fill="auto" w:val="clear"/>
        </w:rPr>
        <w:t>адреса юридического лица в пределах его места нахождения,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shd w:fill="auto" w:val="clear"/>
        </w:rPr>
      </w:pPr>
      <w:r>
        <w:rPr>
          <w:rFonts w:eastAsia="Calibri"/>
          <w:shd w:fill="auto" w:val="clear"/>
        </w:rPr>
        <w:t xml:space="preserve">    </w:t>
      </w:r>
      <w:r>
        <w:rPr>
          <w:rFonts w:eastAsia="Calibri"/>
          <w:sz w:val="20"/>
          <w:szCs w:val="20"/>
          <w:shd w:fill="auto" w:val="clear"/>
        </w:rPr>
        <w:t xml:space="preserve"> </w:t>
      </w:r>
      <w:r>
        <w:rPr>
          <w:rFonts w:eastAsia="Calibri"/>
          <w:sz w:val="20"/>
          <w:szCs w:val="20"/>
          <w:shd w:fill="auto" w:val="clear"/>
        </w:rPr>
        <w:t>фамилии, имени, отчества (последнее - при наличии), адреса места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 xml:space="preserve">         </w:t>
      </w:r>
      <w:r>
        <w:rPr>
          <w:rFonts w:eastAsia="Calibri"/>
          <w:sz w:val="20"/>
          <w:szCs w:val="20"/>
          <w:shd w:fill="auto" w:val="clear"/>
        </w:rPr>
        <w:t>жительства, ОГРНИП, ИНН индивидуального предпринимателя)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</w:t>
      </w:r>
      <w:r>
        <w:rPr>
          <w:rFonts w:eastAsia="Calibri"/>
          <w:shd w:fill="auto" w:val="clear"/>
        </w:rPr>
        <w:t xml:space="preserve">составили настоящий акт о том, что произведен осмотр территории в натуре: 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shd w:fill="auto" w:val="clear"/>
        </w:rPr>
      </w:pPr>
      <w:r>
        <w:rPr>
          <w:rFonts w:eastAsia="Calibri"/>
          <w:shd w:fill="auto" w:val="clear"/>
        </w:rPr>
        <w:t xml:space="preserve">            </w:t>
      </w:r>
      <w:r>
        <w:rPr>
          <w:rFonts w:eastAsia="Calibri"/>
          <w:sz w:val="20"/>
          <w:szCs w:val="20"/>
          <w:shd w:fill="auto" w:val="clear"/>
        </w:rPr>
        <w:t xml:space="preserve"> </w:t>
      </w:r>
      <w:r>
        <w:rPr>
          <w:rFonts w:eastAsia="Calibri"/>
          <w:sz w:val="20"/>
          <w:szCs w:val="20"/>
          <w:shd w:fill="auto" w:val="clear"/>
        </w:rPr>
        <w:t>(наименование объекта капитального строительства)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При этом установлено: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1. Вырубка произведена на территории: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>(кадастровый номер земельного участка, квартал, выдел, описание местоположения участка, с указанием пикета трассы для линейного объекта)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2. Объем вырубки (куб.м.):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древесина - ___________________________________________;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(указать вид: деловая, полуделовая, дровяная, аварийная, оставленная у пней на волоках и погрузочных площадках, соответствующий объем);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порубочные остатки - 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пни - 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валежник -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хворост - 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3. Способ утилизации порубочных остатков(сбор порубочных остатков в кучи и валы  с оставлением их на месте для перегнивания и для подкормки диких животных; измельчение для последующего мульчирования почвы; вывоз с места рубки): 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>(способ указывается с учетом требований проекта освоения лесов, разрешения на снос зеленых насаждений, выданного уполномоченным органом власти)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4. Способ утилизации пней (сбор в кучи и валы  с оставлением их на месте для перегнивания и для подкормки диких животных; измельчение для последующего мульчирования почвы; вывоз с места рубки) (способ указывается с учетом требований проекта освоения лесов, разрешения на снос зеленых насаждений, выданного уполномоченным органом власти):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>(способ указывается с учетом требований проекта освоения лесов, разрешения на снос зеленых насаждений, выданного уполномоченным органом власти)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5. Способ расчистки территории от древесины: 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____________________________________________________________________________</w:t>
      </w:r>
    </w:p>
    <w:p>
      <w:pPr>
        <w:pStyle w:val="Normal"/>
        <w:widowControl w:val="false"/>
        <w:ind w:left="320" w:right="0" w:hanging="0"/>
        <w:jc w:val="center"/>
        <w:rPr>
          <w:rFonts w:eastAsia="Calibri"/>
          <w:sz w:val="20"/>
          <w:szCs w:val="20"/>
          <w:shd w:fill="auto" w:val="clear"/>
        </w:rPr>
      </w:pPr>
      <w:r>
        <w:rPr>
          <w:rFonts w:eastAsia="Calibri"/>
          <w:sz w:val="20"/>
          <w:szCs w:val="20"/>
          <w:shd w:fill="auto" w:val="clear"/>
        </w:rPr>
        <w:t>(способ указывается с учетом требований проекта освоения лесов, разрешения на снос зеленых насаждений, выданного уполномоченным органом власти)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Дополнительные сведения ___________________________________________________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Акт составлен в _________ экземплярах (в случае заполнения акта на бумажном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носителе).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Приложения ________________________________________________________________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                         </w:t>
      </w:r>
      <w:r>
        <w:rPr>
          <w:rFonts w:eastAsia="Calibri"/>
          <w:shd w:fill="auto" w:val="clear"/>
        </w:rPr>
        <w:t>(чертежи, схемы, ведомости)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застройщика, технического заказчика, лица, ответственного за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эксплуатацию  здания,  сооружения,  или регионального оператора по вопросам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строительного контроля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                                  ______________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</w:t>
      </w:r>
      <w:r>
        <w:rPr>
          <w:rFonts w:eastAsia="Calibri"/>
          <w:shd w:fill="auto" w:val="clear"/>
        </w:rPr>
        <w:t>(фамилия, инициалы)                                        (подпись) МП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  лица,    осуществляющего   строительство,   реконструкцию,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капитальный ремонт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                                  ______________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</w:t>
      </w:r>
      <w:r>
        <w:rPr>
          <w:rFonts w:eastAsia="Calibri"/>
          <w:shd w:fill="auto" w:val="clear"/>
        </w:rPr>
        <w:t>(фамилия, инициалы)                                        (подпись) МП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  лица,    осуществляющего   строительство,   реконструкцию,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капитальный ремонт, по вопросам строительного контроля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                                  ______________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</w:t>
      </w:r>
      <w:r>
        <w:rPr>
          <w:rFonts w:eastAsia="Calibri"/>
          <w:shd w:fill="auto" w:val="clear"/>
        </w:rPr>
        <w:t>(фамилия, инициалы)                                        (подпись) МП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лица,  осуществляющего  подготовку проектной документации (в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случае  привлечения застройщиком лица, осуществляющего подготовку проектной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документации,   для   проверки  соответствия  выполняемых  работ  проектной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документации   согласно   части  2  статьи  53  Градостроительного  кодекса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Российской Федерации)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                                  ______________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</w:t>
      </w:r>
      <w:r>
        <w:rPr>
          <w:rFonts w:eastAsia="Calibri"/>
          <w:shd w:fill="auto" w:val="clear"/>
        </w:rPr>
        <w:t>(фамилия, инициалы)                                        (подпись) МП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Представитель   лица,   выполнившего   работы   по  вырубке  и очистке территории от порубочных остатков  (в  случае  выполнения работ по вырубке  очистке территории от порубочных остатков по договору, заключенному с иными лицами)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>___________________________                                  ______________</w:t>
      </w:r>
    </w:p>
    <w:p>
      <w:pPr>
        <w:pStyle w:val="Normal"/>
        <w:widowControl w:val="false"/>
        <w:ind w:left="320" w:right="0" w:hanging="0"/>
        <w:jc w:val="both"/>
        <w:rPr>
          <w:rFonts w:eastAsia="Calibri"/>
          <w:shd w:fill="auto" w:val="clear"/>
        </w:rPr>
      </w:pPr>
      <w:r>
        <w:rPr>
          <w:rFonts w:eastAsia="Calibri"/>
          <w:shd w:fill="auto" w:val="clear"/>
        </w:rPr>
        <w:t xml:space="preserve">    </w:t>
      </w:r>
      <w:r>
        <w:rPr>
          <w:rFonts w:eastAsia="Calibri"/>
          <w:shd w:fill="auto" w:val="clear"/>
        </w:rPr>
        <w:t>(фамилия, инициалы)                                        (подпись) МП</w:t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284" w:top="1134" w:footer="709" w:bottom="1134"/>
      <w:pgNumType w:fmt="decimal"/>
      <w:formProt w:val="false"/>
      <w:textDirection w:val="lrTb"/>
      <w:docGrid w:type="default" w:linePitch="360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TimesE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NTTierce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sz w:val="6"/>
      </w:rPr>
    </w:pPr>
    <w:r>
      <w:rPr>
        <w:sz w:val="6"/>
      </w:rPr>
    </w:r>
  </w:p>
</w:hdr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kern w:val="2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both"/>
    </w:pPr>
    <w:rPr>
      <w:rFonts w:ascii="Times New Roman" w:hAnsi="Times New Roman" w:eastAsia="Calibri" w:cs="Times New Roman"/>
      <w:color w:val="00000A"/>
      <w:kern w:val="2"/>
      <w:sz w:val="26"/>
      <w:szCs w:val="26"/>
      <w:lang w:val="ru-RU" w:eastAsia="ru-RU" w:bidi="ar-SA"/>
    </w:rPr>
  </w:style>
  <w:style w:type="paragraph" w:styleId="Heading1">
    <w:name w:val="Heading 1"/>
    <w:basedOn w:val="Normal"/>
    <w:qFormat/>
    <w:pPr>
      <w:keepNext w:val="true"/>
      <w:keepLines/>
      <w:numPr>
        <w:ilvl w:val="0"/>
        <w:numId w:val="0"/>
      </w:numPr>
      <w:spacing w:before="240" w:after="0"/>
      <w:outlineLvl w:val="0"/>
    </w:pPr>
    <w:rPr>
      <w:rFonts w:ascii="Calibri Light" w:hAnsi="Calibri Light" w:eastAsia="Calibri" w:cs="DejaVu Sans"/>
      <w:color w:val="2E74B5"/>
      <w:sz w:val="32"/>
      <w:szCs w:val="32"/>
    </w:rPr>
  </w:style>
  <w:style w:type="paragraph" w:styleId="Heading2">
    <w:name w:val="Heading 2"/>
    <w:basedOn w:val="Normal"/>
    <w:qFormat/>
    <w:pPr>
      <w:keepNext w:val="true"/>
      <w:numPr>
        <w:ilvl w:val="0"/>
        <w:numId w:val="0"/>
      </w:numPr>
      <w:ind w:left="0" w:right="0" w:firstLine="709"/>
      <w:outlineLvl w:val="1"/>
    </w:pPr>
    <w:rPr>
      <w:rFonts w:eastAsia="Times New Roman" w:cs="Times New Roman"/>
      <w:b/>
      <w:sz w:val="26"/>
      <w:szCs w:val="28"/>
    </w:rPr>
  </w:style>
  <w:style w:type="paragraph" w:styleId="Heading3">
    <w:name w:val="Heading 3"/>
    <w:basedOn w:val="Normal"/>
    <w:qFormat/>
    <w:pPr>
      <w:numPr>
        <w:ilvl w:val="0"/>
        <w:numId w:val="0"/>
      </w:numPr>
      <w:ind w:left="0" w:right="0" w:firstLine="709"/>
      <w:jc w:val="both"/>
      <w:outlineLvl w:val="2"/>
    </w:pPr>
    <w:rPr>
      <w:rFonts w:eastAsia="Calibri" w:cs="DejaVu Sans"/>
      <w:b/>
      <w:sz w:val="24"/>
      <w:szCs w:val="24"/>
    </w:rPr>
  </w:style>
  <w:style w:type="character" w:styleId="DefaultParagraphFont">
    <w:name w:val="Default Paragraph Font"/>
    <w:qFormat/>
    <w:rPr/>
  </w:style>
  <w:style w:type="character" w:styleId="Style6">
    <w:name w:val="Верхний колонтитул Знак"/>
    <w:basedOn w:val="DefaultParagraphFont"/>
    <w:qFormat/>
    <w:rPr>
      <w:rFonts w:ascii="Times New Roman" w:hAnsi="Times New Roman" w:eastAsia="Calibri" w:cs="Times New Roman"/>
      <w:sz w:val="26"/>
      <w:szCs w:val="26"/>
      <w:lang w:eastAsia="ru-RU"/>
    </w:rPr>
  </w:style>
  <w:style w:type="character" w:styleId="Style7">
    <w:name w:val="Нижний колонтитул Знак"/>
    <w:basedOn w:val="DefaultParagraphFont"/>
    <w:qFormat/>
    <w:rPr>
      <w:rFonts w:ascii="Times New Roman" w:hAnsi="Times New Roman" w:eastAsia="Calibri" w:cs="Times New Roman"/>
      <w:sz w:val="26"/>
      <w:szCs w:val="26"/>
      <w:lang w:eastAsia="ru-RU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Style8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9">
    <w:name w:val="Символ сноски"/>
    <w:qFormat/>
    <w:rPr/>
  </w:style>
  <w:style w:type="character" w:styleId="Viewb">
    <w:name w:val="view_b"/>
    <w:basedOn w:val="DefaultParagraphFont"/>
    <w:qFormat/>
    <w:rPr/>
  </w:style>
  <w:style w:type="character" w:styleId="3">
    <w:name w:val="Заголовок 3 Знак"/>
    <w:basedOn w:val="DefaultParagraphFont"/>
    <w:qFormat/>
    <w:rPr>
      <w:rFonts w:ascii="Times New Roman" w:hAnsi="Times New Roman" w:eastAsia="Calibri" w:cs="DejaVu Sans"/>
      <w:b/>
      <w:sz w:val="24"/>
      <w:szCs w:val="24"/>
    </w:rPr>
  </w:style>
  <w:style w:type="character" w:styleId="Apple-converted-space">
    <w:name w:val="apple-converted-space"/>
    <w:basedOn w:val="DefaultParagraphFont"/>
    <w:qFormat/>
    <w:rPr/>
  </w:style>
  <w:style w:type="character" w:styleId="Apple-style-span">
    <w:name w:val="apple-style-span"/>
    <w:basedOn w:val="DefaultParagraphFont"/>
    <w:qFormat/>
    <w:rPr/>
  </w:style>
  <w:style w:type="character" w:styleId="F">
    <w:name w:val="f"/>
    <w:qFormat/>
    <w:rPr/>
  </w:style>
  <w:style w:type="character" w:styleId="FollowedHyperlink">
    <w:name w:val="FollowedHyperlink"/>
    <w:basedOn w:val="DefaultParagraphFont"/>
    <w:qFormat/>
    <w:rPr>
      <w:color w:val="954F72"/>
      <w:u w:val="single"/>
    </w:rPr>
  </w:style>
  <w:style w:type="character" w:styleId="Style10">
    <w:name w:val="Тема примечания Знак"/>
    <w:basedOn w:val="Style11"/>
    <w:qFormat/>
    <w:rPr>
      <w:b/>
      <w:bCs/>
      <w:sz w:val="20"/>
      <w:szCs w:val="20"/>
    </w:rPr>
  </w:style>
  <w:style w:type="character" w:styleId="Style11">
    <w:name w:val="Текст примечания Знак"/>
    <w:basedOn w:val="DefaultParagraphFont"/>
    <w:qFormat/>
    <w:rPr>
      <w:sz w:val="20"/>
      <w:szCs w:val="20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Style12">
    <w:name w:val="Текст выноски Знак"/>
    <w:basedOn w:val="DefaultParagraphFont"/>
    <w:qFormat/>
    <w:rPr>
      <w:rFonts w:ascii="Segoe UI" w:hAnsi="Segoe UI" w:cs="Segoe UI"/>
      <w:sz w:val="18"/>
      <w:szCs w:val="18"/>
    </w:rPr>
  </w:style>
  <w:style w:type="character" w:styleId="Style13">
    <w:name w:val="Текст критериев Знак"/>
    <w:basedOn w:val="Style14"/>
    <w:qFormat/>
    <w:rPr>
      <w:rFonts w:ascii="Times New Roman" w:hAnsi="Times New Roman" w:eastAsia="Times New Roman" w:cs="Times New Roman"/>
      <w:b w:val="false"/>
      <w:bCs w:val="false"/>
      <w:sz w:val="24"/>
      <w:szCs w:val="24"/>
      <w:lang w:eastAsia="ru-RU"/>
    </w:rPr>
  </w:style>
  <w:style w:type="character" w:styleId="Style14">
    <w:name w:val="Текст таблицы (по ширине) Знак"/>
    <w:basedOn w:val="Style15"/>
    <w:qFormat/>
    <w:rPr>
      <w:rFonts w:ascii="Times New Roman" w:hAnsi="Times New Roman" w:eastAsia="Times New Roman" w:cs="Times New Roman"/>
      <w:b w:val="false"/>
      <w:bCs w:val="false"/>
      <w:sz w:val="24"/>
      <w:szCs w:val="24"/>
      <w:lang w:eastAsia="ru-RU"/>
    </w:rPr>
  </w:style>
  <w:style w:type="character" w:styleId="Style15">
    <w:name w:val="Шапка таблицы МЭ Знак"/>
    <w:basedOn w:val="DefaultParagraphFont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16">
    <w:name w:val="Текст сплошной МЭ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>
    <w:name w:val="Текст сноски Знак"/>
    <w:basedOn w:val="DefaultParagraphFont"/>
    <w:qFormat/>
    <w:rPr>
      <w:rFonts w:ascii="TimesET" w:hAnsi="TimesET" w:eastAsia="Times New Roman" w:cs="Times New Roman"/>
      <w:sz w:val="20"/>
      <w:szCs w:val="20"/>
    </w:rPr>
  </w:style>
  <w:style w:type="character" w:styleId="Footnotereference1">
    <w:name w:val="footnote reference1"/>
    <w:qFormat/>
    <w:rPr>
      <w:vertAlign w:val="superscript"/>
    </w:rPr>
  </w:style>
  <w:style w:type="character" w:styleId="1">
    <w:name w:val="Заголовок 1 Знак"/>
    <w:basedOn w:val="DefaultParagraphFont"/>
    <w:qFormat/>
    <w:rPr>
      <w:rFonts w:ascii="Calibri Light" w:hAnsi="Calibri Light" w:eastAsia="Calibri" w:cs="DejaVu Sans"/>
      <w:color w:val="2E74B5"/>
      <w:sz w:val="32"/>
      <w:szCs w:val="32"/>
    </w:rPr>
  </w:style>
  <w:style w:type="character" w:styleId="11">
    <w:name w:val="ЗАГ 1 Знак"/>
    <w:basedOn w:val="1"/>
    <w:qFormat/>
    <w:rPr>
      <w:rFonts w:ascii="Times New Roman" w:hAnsi="Times New Roman" w:eastAsia="Times New Roman" w:cs="Arial"/>
      <w:b/>
      <w:bCs/>
      <w:color w:val="2E74B5"/>
      <w:sz w:val="28"/>
      <w:szCs w:val="32"/>
    </w:rPr>
  </w:style>
  <w:style w:type="character" w:styleId="2">
    <w:name w:val="ЗАГ 2 Знак"/>
    <w:basedOn w:val="21"/>
    <w:qFormat/>
    <w:rPr>
      <w:rFonts w:ascii="Times New Roman" w:hAnsi="Times New Roman" w:eastAsia="Times New Roman" w:cs="Times New Roman"/>
      <w:b/>
      <w:sz w:val="24"/>
      <w:szCs w:val="28"/>
    </w:rPr>
  </w:style>
  <w:style w:type="character" w:styleId="21">
    <w:name w:val="Заголовок 2 Знак"/>
    <w:basedOn w:val="DefaultParagraphFont"/>
    <w:qFormat/>
    <w:rPr>
      <w:rFonts w:ascii="Times New Roman" w:hAnsi="Times New Roman" w:eastAsia="Times New Roman" w:cs="Times New Roman"/>
      <w:b/>
      <w:sz w:val="26"/>
      <w:szCs w:val="28"/>
    </w:rPr>
  </w:style>
  <w:style w:type="character" w:styleId="Style18">
    <w:name w:val="Абзац списка Знак"/>
    <w:basedOn w:val="DefaultParagraphFont"/>
    <w:qFormat/>
    <w:rPr>
      <w:rFonts w:ascii="Times New Roman" w:hAnsi="Times New Roman" w:eastAsia="Times New Roman" w:cs="Times New Roman"/>
      <w:szCs w:val="20"/>
      <w:lang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pPr>
      <w:spacing w:before="60" w:after="0"/>
      <w:ind w:left="720" w:right="0" w:hanging="0"/>
      <w:contextualSpacing/>
      <w:jc w:val="left"/>
    </w:pPr>
    <w:rPr>
      <w:rFonts w:eastAsia="Times New Roman"/>
      <w:sz w:val="22"/>
      <w:szCs w:val="20"/>
    </w:rPr>
  </w:style>
  <w:style w:type="paragraph" w:styleId="Style2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PlainText1">
    <w:name w:val="Plain Text1"/>
    <w:basedOn w:val="Normal"/>
    <w:qFormat/>
    <w:pPr>
      <w:widowControl w:val="false"/>
      <w:jc w:val="left"/>
    </w:pPr>
    <w:rPr>
      <w:rFonts w:ascii="Courier New" w:hAnsi="Courier New" w:eastAsia="Times New Roman"/>
      <w:sz w:val="20"/>
      <w:szCs w:val="20"/>
    </w:rPr>
  </w:style>
  <w:style w:type="paragraph" w:styleId="Style22">
    <w:name w:val="Содержимое таблицы"/>
    <w:basedOn w:val="Normal"/>
    <w:qFormat/>
    <w:pPr/>
    <w:rPr/>
  </w:style>
  <w:style w:type="paragraph" w:styleId="Style23">
    <w:name w:val="Содержимое врезки"/>
    <w:basedOn w:val="Normal"/>
    <w:qFormat/>
    <w:pPr/>
    <w:rPr/>
  </w:style>
  <w:style w:type="paragraph" w:styleId="FootnoteText">
    <w:name w:val="Footnote Text"/>
    <w:basedOn w:val="Normal"/>
    <w:pPr/>
    <w:rPr/>
  </w:style>
  <w:style w:type="paragraph" w:styleId="Revision">
    <w:name w:val="Revision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Calibri" w:hAnsi="Calibri" w:eastAsia="Calibri" w:cs="DejaVu Sans"/>
      <w:color w:val="00000A"/>
      <w:kern w:val="2"/>
      <w:sz w:val="22"/>
      <w:szCs w:val="22"/>
      <w:lang w:val="ru-RU" w:eastAsia="en-US" w:bidi="ar-SA"/>
    </w:rPr>
  </w:style>
  <w:style w:type="paragraph" w:styleId="Caption1">
    <w:name w:val="caption1"/>
    <w:basedOn w:val="Normal"/>
    <w:qFormat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ConsPlusNormal">
    <w:name w:val="ConsPlusNormal"/>
    <w:qFormat/>
    <w:pPr>
      <w:widowControl w:val="false"/>
      <w:kinsoku w:val="true"/>
      <w:overflowPunct w:val="true"/>
      <w:autoSpaceDE w:val="true"/>
      <w:bidi w:val="0"/>
      <w:spacing w:lineRule="auto" w:line="240" w:before="0" w:after="0"/>
      <w:ind w:left="0" w:right="0" w:firstLine="720"/>
      <w:jc w:val="left"/>
    </w:pPr>
    <w:rPr>
      <w:rFonts w:ascii="Arial" w:hAnsi="Arial" w:eastAsia="Times New Roman" w:cs="Arial"/>
      <w:color w:val="00000A"/>
      <w:kern w:val="2"/>
      <w:sz w:val="20"/>
      <w:szCs w:val="20"/>
      <w:lang w:val="ru-RU" w:eastAsia="ru-RU" w:bidi="ar-SA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Style24">
    <w:name w:val="Текст критериев"/>
    <w:basedOn w:val="Style25"/>
    <w:qFormat/>
    <w:pPr>
      <w:ind w:left="357" w:right="0" w:hanging="357"/>
    </w:pPr>
    <w:rPr/>
  </w:style>
  <w:style w:type="paragraph" w:styleId="Style25">
    <w:name w:val="Текст таблицы (по ширине)"/>
    <w:basedOn w:val="Style26"/>
    <w:qFormat/>
    <w:pPr>
      <w:jc w:val="both"/>
    </w:pPr>
    <w:rPr>
      <w:b w:val="false"/>
      <w:bCs w:val="false"/>
    </w:rPr>
  </w:style>
  <w:style w:type="paragraph" w:styleId="Style26">
    <w:name w:val="Шапка таблицы МЭ"/>
    <w:basedOn w:val="Normal"/>
    <w:qFormat/>
    <w:pPr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Style27">
    <w:name w:val="Текст сплошной МЭ"/>
    <w:basedOn w:val="Normal"/>
    <w:qFormat/>
    <w:pPr>
      <w:spacing w:lineRule="auto" w:line="360"/>
      <w:ind w:left="0" w:right="0" w:firstLine="709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Bibliography">
    <w:name w:val="Bibliography"/>
    <w:basedOn w:val="Normal"/>
    <w:qFormat/>
    <w:pPr/>
    <w:rPr>
      <w:rFonts w:eastAsia="Times New Roman" w:cs="Times New Roman"/>
      <w:sz w:val="24"/>
      <w:szCs w:val="24"/>
    </w:rPr>
  </w:style>
  <w:style w:type="paragraph" w:styleId="211">
    <w:name w:val="Основной текст с отступом 21"/>
    <w:basedOn w:val="Normal"/>
    <w:qFormat/>
    <w:pPr>
      <w:spacing w:lineRule="auto" w:line="360"/>
      <w:ind w:left="0" w:right="0" w:firstLine="709"/>
      <w:jc w:val="both"/>
    </w:pPr>
    <w:rPr>
      <w:rFonts w:ascii="NTTierce" w:hAnsi="NTTierce" w:eastAsia="Times New Roman" w:cs="Times New Roman"/>
      <w:sz w:val="28"/>
      <w:szCs w:val="20"/>
    </w:rPr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ru-RU" w:eastAsia="en-US" w:bidi="ar-SA"/>
    </w:rPr>
  </w:style>
  <w:style w:type="paragraph" w:styleId="Footnotetext1">
    <w:name w:val="footnote text1"/>
    <w:basedOn w:val="Normal"/>
    <w:qFormat/>
    <w:pPr/>
    <w:rPr>
      <w:rFonts w:ascii="TimesET" w:hAnsi="TimesET" w:eastAsia="Times New Roman" w:cs="Times New Roman"/>
      <w:sz w:val="20"/>
      <w:szCs w:val="20"/>
    </w:rPr>
  </w:style>
  <w:style w:type="paragraph" w:styleId="12">
    <w:name w:val="ЗАГ 1"/>
    <w:basedOn w:val="Heading1"/>
    <w:qFormat/>
    <w:pPr>
      <w:keepNext w:val="false"/>
      <w:keepLines w:val="false"/>
      <w:tabs>
        <w:tab w:val="clear" w:pos="708"/>
        <w:tab w:val="left" w:pos="3060" w:leader="none"/>
      </w:tabs>
      <w:suppressAutoHyphens w:val="true"/>
      <w:spacing w:before="0" w:after="0"/>
      <w:contextualSpacing/>
      <w:jc w:val="center"/>
      <w:outlineLvl w:val="9"/>
    </w:pPr>
    <w:rPr>
      <w:rFonts w:ascii="Times New Roman" w:hAnsi="Times New Roman" w:eastAsia="Times New Roman" w:cs="Arial"/>
      <w:b/>
      <w:bCs/>
      <w:color w:val="00000A"/>
      <w:sz w:val="28"/>
    </w:rPr>
  </w:style>
  <w:style w:type="paragraph" w:styleId="22">
    <w:name w:val="ЗАГ 2"/>
    <w:basedOn w:val="Heading2"/>
    <w:qFormat/>
    <w:pPr>
      <w:keepNext w:val="false"/>
      <w:tabs>
        <w:tab w:val="clear" w:pos="708"/>
        <w:tab w:val="left" w:pos="3060" w:leader="none"/>
      </w:tabs>
      <w:suppressAutoHyphens w:val="true"/>
      <w:spacing w:before="0" w:after="0"/>
      <w:contextualSpacing/>
      <w:jc w:val="both"/>
      <w:outlineLvl w:val="9"/>
    </w:pPr>
    <w:rPr>
      <w:sz w:val="24"/>
    </w:rPr>
  </w:style>
  <w:style w:type="paragraph" w:styleId="TOC2">
    <w:name w:val="TOC 2"/>
    <w:basedOn w:val="Normal"/>
    <w:pPr>
      <w:tabs>
        <w:tab w:val="clear" w:pos="708"/>
        <w:tab w:val="right" w:pos="10205" w:leader="dot"/>
      </w:tabs>
      <w:spacing w:before="0" w:after="0"/>
      <w:ind w:left="-57" w:right="0" w:firstLine="227"/>
      <w:contextualSpacing/>
      <w:jc w:val="both"/>
    </w:pPr>
    <w:rPr>
      <w:rFonts w:eastAsia="Times New Roman" w:cs="Times New Roman"/>
      <w:sz w:val="24"/>
      <w:szCs w:val="20"/>
    </w:rPr>
  </w:style>
  <w:style w:type="paragraph" w:styleId="TOC1">
    <w:name w:val="TOC 1"/>
    <w:basedOn w:val="Heading1"/>
    <w:pPr>
      <w:keepNext w:val="false"/>
      <w:keepLines w:val="false"/>
      <w:tabs>
        <w:tab w:val="clear" w:pos="708"/>
        <w:tab w:val="right" w:pos="10205" w:leader="dot"/>
      </w:tabs>
      <w:spacing w:before="0" w:after="0"/>
      <w:contextualSpacing/>
      <w:jc w:val="both"/>
      <w:outlineLvl w:val="9"/>
    </w:pPr>
    <w:rPr>
      <w:rFonts w:ascii="Times New Roman" w:hAnsi="Times New Roman" w:eastAsia="Times New Roman" w:cs="Times New Roman"/>
      <w:bCs/>
      <w:color w:val="00000A"/>
      <w:sz w:val="24"/>
      <w:szCs w:val="20"/>
    </w:rPr>
  </w:style>
  <w:style w:type="paragraph" w:styleId="23">
    <w:name w:val="Обычный2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ru-RU" w:eastAsia="ru-RU" w:bidi="ar-SA"/>
    </w:rPr>
  </w:style>
  <w:style w:type="paragraph" w:styleId="13">
    <w:name w:val="Обычный1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ru-RU" w:eastAsia="en-US" w:bidi="ar-SA"/>
    </w:rPr>
  </w:style>
  <w:style w:type="numbering" w:styleId="Style28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AlterOffice/3.3.0.4$Linux_X86_64 LibreOffice_project/fa736b558560ebea8f92088bfd7720f4b3918f3f</Application>
  <AppVersion>15.0000</AppVersion>
  <Pages>3</Pages>
  <Words>712</Words>
  <Characters>6965</Characters>
  <CharactersWithSpaces>8455</CharactersWithSpaces>
  <Paragraphs>115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2023-08-01T01:24:00Z</dcterms:created>
  <dc:creator>Осинцева Яна Петровна</dc:creator>
  <dc:description/>
  <dc:language>ru-RU</dc:language>
  <cp:lastModifiedBy/>
  <cp:lastPrinted>2024-09-17T15:53:38Z</cp:lastPrinted>
  <dcterms:modified xsi:type="dcterms:W3CDTF">2024-09-19T16:14:11Z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